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B8" w:rsidRDefault="00B17396">
      <w:pPr>
        <w:spacing w:beforeAutospacing="1" w:afterAutospacing="1" w:line="240" w:lineRule="auto"/>
        <w:jc w:val="center"/>
      </w:pPr>
      <w:r>
        <w:rPr>
          <w:rFonts w:ascii="Verdana" w:eastAsia="Times New Roman" w:hAnsi="Verdana" w:cs="Times New Roman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 w:rsidR="00513FB8" w:rsidRDefault="00B17396">
      <w:pPr>
        <w:spacing w:beforeAutospacing="1" w:afterAutospacing="1" w:line="240" w:lineRule="auto"/>
        <w:ind w:firstLine="708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 w:rsidR="00513FB8" w:rsidRDefault="00B17396">
      <w:pPr>
        <w:spacing w:beforeAutospacing="1" w:afterAutospacing="1" w:line="240" w:lineRule="auto"/>
        <w:jc w:val="center"/>
      </w:pPr>
      <w:r>
        <w:rPr>
          <w:rFonts w:ascii="Verdana" w:eastAsia="Times New Roman" w:hAnsi="Verdana" w:cs="Times New Roman"/>
          <w:b/>
          <w:color w:val="212121"/>
          <w:sz w:val="28"/>
          <w:szCs w:val="28"/>
          <w:lang w:eastAsia="pl-PL"/>
        </w:rPr>
        <w:t>Ośrodek wypoczynkowo-rehabilitacyjny</w:t>
      </w:r>
    </w:p>
    <w:p w:rsidR="00513FB8" w:rsidRDefault="00B17396">
      <w:pPr>
        <w:spacing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B8" w:rsidRDefault="00B173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 w:rsidR="00513FB8" w:rsidRDefault="00B173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 w:rsidR="00513FB8" w:rsidRDefault="00B17396">
      <w:pPr>
        <w:spacing w:line="240" w:lineRule="auto"/>
        <w:jc w:val="center"/>
      </w:pPr>
      <w:hyperlink r:id="rId5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513FB8" w:rsidRDefault="00B17396">
      <w:pPr>
        <w:spacing w:line="240" w:lineRule="auto"/>
        <w:jc w:val="center"/>
        <w:rPr>
          <w:color w:val="0000CC"/>
          <w:sz w:val="28"/>
          <w:szCs w:val="28"/>
        </w:rPr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513FB8" w:rsidRDefault="00513FB8">
      <w:pPr>
        <w:spacing w:line="240" w:lineRule="auto"/>
        <w:jc w:val="center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</w:p>
    <w:p w:rsidR="00513FB8" w:rsidRDefault="00B17396">
      <w:pPr>
        <w:spacing w:beforeAutospacing="1" w:afterAutospacing="1" w:line="240" w:lineRule="auto"/>
        <w:ind w:firstLine="708"/>
        <w:jc w:val="both"/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publicznych i niepublicznych uczelni wyższych, szkół zawodowych.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 xml:space="preserve">Praktyki zawodowe są nieodpłatne, przeprowadzane są wg programów praktyk dostarczanych przez uczelnię/jednostki kierujące. </w:t>
      </w:r>
    </w:p>
    <w:p w:rsidR="00513FB8" w:rsidRDefault="00B1739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Studenci/uczniowie mają możliwość zapoznania się ze specyfikacją p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racy turnusów rehabilitacyjnych oraz pobytów zdrowotnych realizowanych w naszym ośrodku, a przede wszystkim mają możliwość rozwinięcia umiejętności praktycznych w warunkach rzeczywistych.</w:t>
      </w:r>
    </w:p>
    <w:p w:rsidR="00513FB8" w:rsidRDefault="00B1739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Ośrodek zapewnia studentom/uczniom odpowiednie warunki noclegowe 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oraz całodzienne wyżywienie (3 posiłki dziennie: śniadanie, obiad, kolacja).</w:t>
      </w:r>
    </w:p>
    <w:p w:rsidR="00513FB8" w:rsidRDefault="00B17396">
      <w:pPr>
        <w:spacing w:beforeAutospacing="1" w:afterAutospacing="1" w:line="240" w:lineRule="auto"/>
        <w:ind w:firstLine="708"/>
        <w:jc w:val="both"/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Zabiegi terapeutyczne wykonywane w Ośrodku: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br/>
        <w:t>elektroterapia, ultradźwięki, laseroterapia, hydroterapia, lampa sollux, fala uderzeniowa, magnetoterapia, drenaż limfatyczny, masaż kl</w:t>
      </w:r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 xml:space="preserve">asyczny, masaż </w:t>
      </w:r>
      <w:proofErr w:type="spellStart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aquavibron</w:t>
      </w:r>
      <w:proofErr w:type="spellEnd"/>
      <w:r>
        <w:rPr>
          <w:rFonts w:ascii="Verdana" w:eastAsia="Times New Roman" w:hAnsi="Verdana" w:cs="Times New Roman"/>
          <w:color w:val="212121"/>
          <w:sz w:val="24"/>
          <w:szCs w:val="24"/>
          <w:lang w:eastAsia="pl-PL"/>
        </w:rPr>
        <w:t>, inhalacje, okłady borowinowe, gimnastyka indywidualna i zbiorowa. Zabiegi wykonywane są zgodnie z zaleceniami lekarza.</w:t>
      </w:r>
    </w:p>
    <w:p w:rsidR="00513FB8" w:rsidRDefault="00513FB8">
      <w:pPr>
        <w:spacing w:line="240" w:lineRule="auto"/>
        <w:jc w:val="both"/>
        <w:rPr>
          <w:rFonts w:ascii="Verdana" w:eastAsia="Times New Roman" w:hAnsi="Verdana" w:cs="Times New Roman"/>
          <w:color w:val="212121"/>
          <w:sz w:val="24"/>
          <w:szCs w:val="24"/>
        </w:rPr>
      </w:pPr>
      <w:bookmarkStart w:id="0" w:name="_GoBack"/>
      <w:bookmarkEnd w:id="0"/>
    </w:p>
    <w:p w:rsidR="00513FB8" w:rsidRDefault="00513FB8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13FB8" w:rsidRDefault="00513FB8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13FB8" w:rsidRDefault="00513FB8">
      <w:pPr>
        <w:spacing w:line="240" w:lineRule="auto"/>
        <w:jc w:val="center"/>
        <w:rPr>
          <w:rStyle w:val="czeinternetowe"/>
          <w:rFonts w:ascii="Verdana" w:eastAsia="Times New Roman" w:hAnsi="Verdana" w:cs="Times New Roman"/>
          <w:b/>
          <w:sz w:val="26"/>
          <w:szCs w:val="26"/>
          <w:lang w:eastAsia="pl-PL"/>
        </w:rPr>
      </w:pPr>
    </w:p>
    <w:p w:rsidR="00513FB8" w:rsidRDefault="00513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13FB8" w:rsidRDefault="00B17396">
      <w:pPr>
        <w:spacing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lastRenderedPageBreak/>
        <w:t>Realizacja praktyk zawodowych w Ośrodku Wypoczynkowo- Rehabilitacyjnym „ Przylesie” w Ustce w roku 2022 o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dbędzie się w okresie od  06.03.2023 r. do 02.01.2024 r.</w:t>
      </w:r>
    </w:p>
    <w:p w:rsidR="00513FB8" w:rsidRDefault="00513FB8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513FB8" w:rsidRDefault="00B17396">
      <w:pPr>
        <w:spacing w:line="240" w:lineRule="auto"/>
        <w:jc w:val="center"/>
      </w:pPr>
      <w:r>
        <w:rPr>
          <w:sz w:val="28"/>
          <w:szCs w:val="28"/>
        </w:rPr>
        <w:t>Ośrodek wypoczynkowo-rehabilitacyjny</w:t>
      </w:r>
    </w:p>
    <w:p w:rsidR="00513FB8" w:rsidRDefault="00B17396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057275" cy="381000"/>
            <wp:effectExtent l="0" t="0" r="0" b="0"/>
            <wp:docPr id="2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B8" w:rsidRDefault="00B17396">
      <w:pPr>
        <w:spacing w:line="240" w:lineRule="auto"/>
        <w:jc w:val="center"/>
      </w:pPr>
      <w:r>
        <w:rPr>
          <w:sz w:val="28"/>
          <w:szCs w:val="28"/>
        </w:rPr>
        <w:t>ul. Sportowa 18</w:t>
      </w:r>
    </w:p>
    <w:p w:rsidR="00513FB8" w:rsidRDefault="00B17396">
      <w:pPr>
        <w:spacing w:line="240" w:lineRule="auto"/>
        <w:jc w:val="center"/>
      </w:pPr>
      <w:r>
        <w:rPr>
          <w:sz w:val="28"/>
          <w:szCs w:val="28"/>
        </w:rPr>
        <w:t>76-270 Ustka</w:t>
      </w:r>
    </w:p>
    <w:p w:rsidR="00513FB8" w:rsidRDefault="00B17396">
      <w:pPr>
        <w:spacing w:line="240" w:lineRule="auto"/>
        <w:jc w:val="center"/>
      </w:pPr>
      <w:hyperlink r:id="rId6">
        <w:r>
          <w:rPr>
            <w:rStyle w:val="czeinternetowe"/>
            <w:rFonts w:ascii="Verdana" w:eastAsia="Times New Roman" w:hAnsi="Verdana" w:cs="Times New Roman"/>
            <w:b/>
            <w:bCs/>
            <w:sz w:val="28"/>
            <w:szCs w:val="28"/>
          </w:rPr>
          <w:t>www.przylesie.ustka.pl</w:t>
        </w:r>
      </w:hyperlink>
    </w:p>
    <w:p w:rsidR="00513FB8" w:rsidRDefault="00B17396">
      <w:pPr>
        <w:spacing w:line="240" w:lineRule="auto"/>
        <w:jc w:val="center"/>
      </w:pPr>
      <w:r>
        <w:rPr>
          <w:rStyle w:val="czeinternetowe"/>
          <w:rFonts w:ascii="Verdana" w:eastAsia="Times New Roman" w:hAnsi="Verdana" w:cs="Times New Roman"/>
          <w:b/>
          <w:bCs/>
          <w:color w:val="0000CC"/>
          <w:sz w:val="28"/>
          <w:szCs w:val="28"/>
        </w:rPr>
        <w:t>tel. 668-173-990</w:t>
      </w:r>
    </w:p>
    <w:p w:rsidR="00513FB8" w:rsidRDefault="00513FB8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13FB8" w:rsidRDefault="00B17396">
      <w:pPr>
        <w:spacing w:after="0" w:line="240" w:lineRule="auto"/>
        <w:jc w:val="center"/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Wolne terminy :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>06-03-2023 – 19-03-2023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19-03-2023 – 01-04-2023  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hAnsi="Verdana"/>
          <w:b/>
          <w:bCs/>
          <w:sz w:val="24"/>
          <w:szCs w:val="24"/>
        </w:rPr>
        <w:t xml:space="preserve">01-04-2023 – 14-04-2023  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14-04-202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27-04-202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27-04-2023 – 10-05-202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10-05-2023 - 23-05-2023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23-05-202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05-06-2023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05-06-2023 – 18-06-2023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18-06-202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– 01-07-202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01-07-202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14-07-2023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14-07-202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27-07-2023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27-07-202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09-08-202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09-08-202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22-08-</w:t>
      </w:r>
      <w:bookmarkStart w:id="1" w:name="__DdeLink__54_3352573566"/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bookmarkEnd w:id="1"/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lastRenderedPageBreak/>
        <w:t>22-08-202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04-09-202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04-09-2023 – 17-09-202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beforeAutospacing="1" w:afterAutospacing="1"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17-09-2023 - 30-09-202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30-09-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13-10-202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3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13-10-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26-10-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05-11-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11-11-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11-11-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- 24-11-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24-11-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07-12-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</w:p>
    <w:p w:rsidR="00513FB8" w:rsidRDefault="00B17396">
      <w:pPr>
        <w:spacing w:line="360" w:lineRule="auto"/>
        <w:jc w:val="center"/>
      </w:pP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07-12-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 xml:space="preserve"> – 20-12-</w:t>
      </w:r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2023</w:t>
      </w:r>
    </w:p>
    <w:p w:rsidR="00513FB8" w:rsidRDefault="00B17396">
      <w:pPr>
        <w:spacing w:line="360" w:lineRule="auto"/>
        <w:jc w:val="center"/>
      </w:pPr>
      <w:hyperlink r:id="rId7"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20-12-</w:t>
        </w:r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>2023</w:t>
        </w:r>
        <w:r>
          <w:rPr>
            <w:rStyle w:val="czeinternetowe"/>
            <w:rFonts w:ascii="Verdana" w:eastAsia="Times New Roman" w:hAnsi="Verdana" w:cs="Times New Roman"/>
            <w:b/>
            <w:bCs/>
            <w:color w:val="212121"/>
            <w:sz w:val="24"/>
            <w:szCs w:val="24"/>
            <w:u w:val="none"/>
            <w:lang w:eastAsia="pl-PL"/>
          </w:rPr>
          <w:t xml:space="preserve"> – 02-01-202</w:t>
        </w:r>
      </w:hyperlink>
      <w:r>
        <w:rPr>
          <w:rFonts w:ascii="Verdana" w:eastAsia="Times New Roman" w:hAnsi="Verdana" w:cs="Times New Roman"/>
          <w:b/>
          <w:bCs/>
          <w:color w:val="212121"/>
          <w:sz w:val="24"/>
          <w:szCs w:val="24"/>
          <w:lang w:eastAsia="pl-PL"/>
        </w:rPr>
        <w:t>4</w:t>
      </w:r>
    </w:p>
    <w:sectPr w:rsidR="00513FB8">
      <w:pgSz w:w="11906" w:h="16838"/>
      <w:pgMar w:top="567" w:right="1418" w:bottom="56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B8"/>
    <w:rsid w:val="00513FB8"/>
    <w:rsid w:val="00B1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AEB6F-743D-451D-A5B2-0CFEFEF6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775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D0D2D"/>
    <w:rPr>
      <w:color w:val="0076FF"/>
      <w:u w:val="single"/>
    </w:rPr>
  </w:style>
  <w:style w:type="character" w:customStyle="1" w:styleId="gwp591e08dbtextexposedshow">
    <w:name w:val="gwp591e08db_text_exposed_show"/>
    <w:basedOn w:val="Domylnaczcionkaakapitu"/>
    <w:qFormat/>
    <w:rsid w:val="003D0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D0D2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0D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.kadry.2016@w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ylesie.ustka.pl/" TargetMode="External"/><Relationship Id="rId5" Type="http://schemas.openxmlformats.org/officeDocument/2006/relationships/hyperlink" Target="http://www.przylesie.ustka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2121</Characters>
  <Application>Microsoft Office Word</Application>
  <DocSecurity>0</DocSecurity>
  <Lines>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dc:description/>
  <cp:lastModifiedBy>Dominika Hałys</cp:lastModifiedBy>
  <cp:revision>2</cp:revision>
  <cp:lastPrinted>2019-09-18T10:00:00Z</cp:lastPrinted>
  <dcterms:created xsi:type="dcterms:W3CDTF">2023-01-03T10:43:00Z</dcterms:created>
  <dcterms:modified xsi:type="dcterms:W3CDTF">2023-01-03T10:43:00Z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